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4" w:rsidRDefault="00146044" w:rsidP="00086B18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 xml:space="preserve">Вносится депутатами </w:t>
      </w:r>
    </w:p>
    <w:p w:rsidR="00146044" w:rsidRDefault="00146044" w:rsidP="00086B18">
      <w:pPr>
        <w:pStyle w:val="ac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Государственной Думы </w:t>
      </w:r>
    </w:p>
    <w:p w:rsidR="00086B18" w:rsidRPr="00086B18" w:rsidRDefault="00086B18" w:rsidP="00086B18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И.В.Лебедевым,</w:t>
      </w:r>
    </w:p>
    <w:p w:rsidR="00086B18" w:rsidRDefault="00086B18" w:rsidP="00086B18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Я.Е.Ниловым</w:t>
      </w:r>
      <w:r w:rsidR="003F0E55">
        <w:rPr>
          <w:color w:val="000000"/>
        </w:rPr>
        <w:t>,</w:t>
      </w:r>
    </w:p>
    <w:p w:rsidR="004B45B6" w:rsidRDefault="003F0E55" w:rsidP="00D75F01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Д.А.Свищёвым</w:t>
      </w:r>
      <w:bookmarkStart w:id="1" w:name="_Hlk49163514"/>
      <w:r w:rsidR="004B45B6">
        <w:rPr>
          <w:color w:val="000000"/>
        </w:rPr>
        <w:t>,</w:t>
      </w:r>
    </w:p>
    <w:p w:rsidR="004B45B6" w:rsidRPr="004B45B6" w:rsidRDefault="004B45B6" w:rsidP="004B45B6">
      <w:pPr>
        <w:shd w:val="clear" w:color="auto" w:fill="FFFFFF"/>
        <w:ind w:left="5664"/>
        <w:rPr>
          <w:color w:val="000000"/>
        </w:rPr>
      </w:pPr>
      <w:r w:rsidRPr="004B45B6">
        <w:rPr>
          <w:color w:val="000000"/>
        </w:rPr>
        <w:t>А.Н.Диденко</w:t>
      </w:r>
      <w:r>
        <w:rPr>
          <w:color w:val="000000"/>
        </w:rPr>
        <w:t>,</w:t>
      </w:r>
      <w:r w:rsidRPr="004B45B6">
        <w:rPr>
          <w:color w:val="000000"/>
        </w:rPr>
        <w:t xml:space="preserve"> </w:t>
      </w:r>
    </w:p>
    <w:p w:rsidR="004B45B6" w:rsidRPr="004B45B6" w:rsidRDefault="004B45B6" w:rsidP="004B45B6">
      <w:pPr>
        <w:shd w:val="clear" w:color="auto" w:fill="FFFFFF"/>
        <w:ind w:left="5664"/>
        <w:rPr>
          <w:bCs/>
          <w:color w:val="000000"/>
        </w:rPr>
      </w:pPr>
      <w:proofErr w:type="spellStart"/>
      <w:r w:rsidRPr="004B45B6">
        <w:rPr>
          <w:bCs/>
          <w:color w:val="000000"/>
        </w:rPr>
        <w:t>Б.Р.Пайкиным</w:t>
      </w:r>
      <w:proofErr w:type="spellEnd"/>
      <w:r w:rsidRPr="004B45B6">
        <w:rPr>
          <w:bCs/>
          <w:color w:val="000000"/>
        </w:rPr>
        <w:t xml:space="preserve">, </w:t>
      </w:r>
    </w:p>
    <w:p w:rsidR="004B45B6" w:rsidRPr="004B45B6" w:rsidRDefault="004B45B6" w:rsidP="004B45B6">
      <w:pPr>
        <w:shd w:val="clear" w:color="auto" w:fill="FFFFFF"/>
        <w:ind w:left="5664"/>
        <w:rPr>
          <w:bCs/>
          <w:color w:val="000000"/>
        </w:rPr>
      </w:pPr>
      <w:r w:rsidRPr="004B45B6">
        <w:rPr>
          <w:bCs/>
          <w:color w:val="000000"/>
        </w:rPr>
        <w:t xml:space="preserve">сенатором Российской Федерации </w:t>
      </w:r>
    </w:p>
    <w:p w:rsidR="004B45B6" w:rsidRPr="004B45B6" w:rsidRDefault="004B45B6" w:rsidP="004B45B6">
      <w:pPr>
        <w:shd w:val="clear" w:color="auto" w:fill="FFFFFF"/>
        <w:ind w:left="5664"/>
        <w:rPr>
          <w:bCs/>
          <w:color w:val="000000"/>
        </w:rPr>
      </w:pPr>
      <w:r w:rsidRPr="004B45B6">
        <w:rPr>
          <w:bCs/>
          <w:color w:val="000000"/>
        </w:rPr>
        <w:t>С.Д.Леоновым</w:t>
      </w:r>
    </w:p>
    <w:p w:rsidR="00351EEE" w:rsidRPr="00086B18" w:rsidRDefault="00351EEE" w:rsidP="00D75F01">
      <w:pPr>
        <w:shd w:val="clear" w:color="auto" w:fill="FFFFFF"/>
        <w:ind w:left="5664"/>
        <w:rPr>
          <w:color w:val="000000"/>
        </w:rPr>
      </w:pPr>
    </w:p>
    <w:bookmarkEnd w:id="1"/>
    <w:p w:rsidR="00B135E4" w:rsidRDefault="00B135E4" w:rsidP="00B21BF9">
      <w:pPr>
        <w:spacing w:line="360" w:lineRule="auto"/>
        <w:ind w:right="355"/>
      </w:pPr>
    </w:p>
    <w:p w:rsidR="004809DD" w:rsidRPr="00B21BF9" w:rsidRDefault="00B21BF9" w:rsidP="00B21BF9">
      <w:pPr>
        <w:spacing w:line="360" w:lineRule="auto"/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B21BF9">
        <w:t>роект</w:t>
      </w:r>
    </w:p>
    <w:p w:rsidR="009B6440" w:rsidRDefault="009B6440" w:rsidP="00BA7F9C">
      <w:pPr>
        <w:spacing w:line="360" w:lineRule="auto"/>
        <w:ind w:right="355"/>
        <w:rPr>
          <w:b/>
        </w:rPr>
      </w:pPr>
    </w:p>
    <w:p w:rsidR="00146044" w:rsidRDefault="00146044" w:rsidP="005F60B5">
      <w:pPr>
        <w:spacing w:line="360" w:lineRule="auto"/>
        <w:ind w:right="355"/>
        <w:jc w:val="center"/>
        <w:rPr>
          <w:b/>
        </w:rPr>
      </w:pPr>
      <w:r>
        <w:rPr>
          <w:b/>
        </w:rPr>
        <w:t>ФЕДЕРАЛЬНЫЙ ЗАКОН</w:t>
      </w:r>
    </w:p>
    <w:p w:rsidR="002B6C7E" w:rsidRDefault="002B6C7E" w:rsidP="005F60B5">
      <w:pPr>
        <w:spacing w:line="360" w:lineRule="auto"/>
        <w:ind w:right="355"/>
        <w:jc w:val="center"/>
        <w:rPr>
          <w:b/>
        </w:rPr>
      </w:pPr>
    </w:p>
    <w:p w:rsidR="00B135E4" w:rsidRDefault="00706FD9" w:rsidP="002A7389">
      <w:pPr>
        <w:ind w:right="355"/>
        <w:jc w:val="center"/>
        <w:rPr>
          <w:b/>
        </w:rPr>
      </w:pPr>
      <w:r w:rsidRPr="00706FD9">
        <w:rPr>
          <w:b/>
        </w:rPr>
        <w:t xml:space="preserve">О </w:t>
      </w:r>
      <w:r w:rsidR="009902BB">
        <w:rPr>
          <w:b/>
        </w:rPr>
        <w:t>внесении изменени</w:t>
      </w:r>
      <w:r w:rsidR="00D75F01">
        <w:rPr>
          <w:b/>
        </w:rPr>
        <w:t xml:space="preserve">я в статью </w:t>
      </w:r>
      <w:r w:rsidR="00D75F01" w:rsidRPr="00D75F01">
        <w:rPr>
          <w:b/>
        </w:rPr>
        <w:t>144</w:t>
      </w:r>
      <w:r w:rsidR="00B135E4">
        <w:rPr>
          <w:b/>
        </w:rPr>
        <w:t xml:space="preserve"> Трудов</w:t>
      </w:r>
      <w:r w:rsidR="002612A3">
        <w:rPr>
          <w:b/>
        </w:rPr>
        <w:t>о</w:t>
      </w:r>
      <w:r w:rsidR="00D75F01">
        <w:rPr>
          <w:b/>
        </w:rPr>
        <w:t>го</w:t>
      </w:r>
      <w:r w:rsidR="00B135E4">
        <w:rPr>
          <w:b/>
        </w:rPr>
        <w:t xml:space="preserve"> кодекс</w:t>
      </w:r>
      <w:r w:rsidR="00D75F01">
        <w:rPr>
          <w:b/>
        </w:rPr>
        <w:t>а</w:t>
      </w:r>
    </w:p>
    <w:p w:rsidR="002A7389" w:rsidRDefault="002A7389" w:rsidP="002A7389">
      <w:pPr>
        <w:ind w:right="355"/>
        <w:jc w:val="center"/>
        <w:rPr>
          <w:b/>
        </w:rPr>
      </w:pPr>
      <w:r>
        <w:rPr>
          <w:b/>
        </w:rPr>
        <w:t>Российской Федерации</w:t>
      </w:r>
    </w:p>
    <w:p w:rsidR="00414ECD" w:rsidRDefault="00414ECD" w:rsidP="002B6C7E">
      <w:pPr>
        <w:ind w:right="355"/>
        <w:jc w:val="center"/>
        <w:rPr>
          <w:b/>
        </w:rPr>
      </w:pPr>
    </w:p>
    <w:p w:rsidR="009B6440" w:rsidRDefault="009B6440" w:rsidP="002B6C7E">
      <w:pPr>
        <w:ind w:right="355"/>
        <w:jc w:val="center"/>
        <w:rPr>
          <w:b/>
        </w:rPr>
      </w:pPr>
    </w:p>
    <w:p w:rsidR="00D75F01" w:rsidRPr="00D75F01" w:rsidRDefault="00323C0A" w:rsidP="00D75F01">
      <w:pPr>
        <w:spacing w:line="480" w:lineRule="auto"/>
        <w:ind w:right="-2" w:firstLine="851"/>
        <w:jc w:val="both"/>
      </w:pPr>
      <w:r>
        <w:t xml:space="preserve">Внести в </w:t>
      </w:r>
      <w:r w:rsidR="00D75F01">
        <w:t xml:space="preserve">часть 2 </w:t>
      </w:r>
      <w:r w:rsidR="00D75F01" w:rsidRPr="00D75F01">
        <w:t>статьи 144</w:t>
      </w:r>
      <w:r w:rsidR="00D75F01" w:rsidRPr="00D75F01">
        <w:rPr>
          <w:b/>
        </w:rPr>
        <w:t xml:space="preserve"> </w:t>
      </w:r>
      <w:r w:rsidR="00B135E4" w:rsidRPr="00B135E4">
        <w:t>Трудово</w:t>
      </w:r>
      <w:r w:rsidR="00D75F01">
        <w:t>го</w:t>
      </w:r>
      <w:r w:rsidR="00B135E4" w:rsidRPr="00B135E4">
        <w:t xml:space="preserve"> кодекс</w:t>
      </w:r>
      <w:r w:rsidR="00D75F01">
        <w:t>а</w:t>
      </w:r>
      <w:r w:rsidR="00B135E4" w:rsidRPr="00B135E4">
        <w:t xml:space="preserve"> Российской Федерации </w:t>
      </w:r>
      <w:r w:rsidR="00D75F01" w:rsidRPr="00D75F01">
        <w:t>(Собрание законодательства Российской Федерации, 2002, № 1, ст. 3; 2006, № 27, ст. 2878</w:t>
      </w:r>
      <w:r w:rsidR="00607B18">
        <w:t xml:space="preserve">; </w:t>
      </w:r>
      <w:r w:rsidR="00607B18" w:rsidRPr="00607B18">
        <w:rPr>
          <w:bCs/>
        </w:rPr>
        <w:t>2007, № 17, ст. 1930</w:t>
      </w:r>
      <w:r w:rsidR="00003D15">
        <w:rPr>
          <w:bCs/>
        </w:rPr>
        <w:t>,</w:t>
      </w:r>
      <w:r w:rsidR="002E0D73">
        <w:rPr>
          <w:bCs/>
        </w:rPr>
        <w:t xml:space="preserve"> № 43, ст. 5084;</w:t>
      </w:r>
      <w:r w:rsidR="00EC2EF8">
        <w:rPr>
          <w:bCs/>
        </w:rPr>
        <w:t xml:space="preserve"> 2012, №</w:t>
      </w:r>
      <w:r w:rsidR="002E0D73">
        <w:rPr>
          <w:bCs/>
        </w:rPr>
        <w:t> </w:t>
      </w:r>
      <w:r w:rsidR="00EC2EF8">
        <w:rPr>
          <w:bCs/>
        </w:rPr>
        <w:t xml:space="preserve">50, ст. </w:t>
      </w:r>
      <w:r w:rsidR="002E0D73">
        <w:rPr>
          <w:bCs/>
        </w:rPr>
        <w:t xml:space="preserve">6959; 2013, № 27, ст. 3477; </w:t>
      </w:r>
      <w:r w:rsidR="00EC2EF8">
        <w:rPr>
          <w:bCs/>
        </w:rPr>
        <w:t>2020, № 46, ст. 7206</w:t>
      </w:r>
      <w:r w:rsidR="00D75F01" w:rsidRPr="00607B18">
        <w:t>)</w:t>
      </w:r>
      <w:r w:rsidR="00D75F01" w:rsidRPr="00D75F01">
        <w:rPr>
          <w:b/>
        </w:rPr>
        <w:t xml:space="preserve"> </w:t>
      </w:r>
      <w:r>
        <w:t>изменени</w:t>
      </w:r>
      <w:r w:rsidR="00D75F01">
        <w:t xml:space="preserve">е, </w:t>
      </w:r>
      <w:r w:rsidR="00D75F01" w:rsidRPr="00D75F01">
        <w:t>заменив слова «может устанавливать» словом «устанавливает».</w:t>
      </w:r>
    </w:p>
    <w:p w:rsidR="001C7EFD" w:rsidRPr="00A534AA" w:rsidRDefault="001C7EFD" w:rsidP="00414ECD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</w:p>
    <w:p w:rsidR="000B2A82" w:rsidRDefault="00CE1F97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E70E0">
        <w:rPr>
          <w:rFonts w:ascii="Times New Roman" w:hAnsi="Times New Roman"/>
        </w:rPr>
        <w:t xml:space="preserve">      </w:t>
      </w:r>
      <w:r w:rsidR="0072587D" w:rsidRPr="006D689C">
        <w:rPr>
          <w:rFonts w:ascii="Times New Roman" w:hAnsi="Times New Roman"/>
        </w:rPr>
        <w:t>Президент</w:t>
      </w:r>
      <w:r w:rsidR="0072587D" w:rsidRPr="006D689C">
        <w:rPr>
          <w:rFonts w:ascii="Times New Roman" w:hAnsi="Times New Roman"/>
        </w:rPr>
        <w:br/>
        <w:t>Российской Федерации</w:t>
      </w:r>
    </w:p>
    <w:p w:rsidR="00BA7245" w:rsidRDefault="00BA7245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A7245" w:rsidRDefault="00BA7245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A7245" w:rsidRDefault="00BA7245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A7245" w:rsidRDefault="00BA7245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A7245" w:rsidRDefault="00BA7245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BA7245" w:rsidRDefault="00BA7245" w:rsidP="00BA724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BA7245" w:rsidRPr="0033016A" w:rsidRDefault="00BA7245" w:rsidP="00BA724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3016A">
        <w:rPr>
          <w:rFonts w:eastAsia="Calibri"/>
          <w:b/>
          <w:bCs/>
        </w:rPr>
        <w:lastRenderedPageBreak/>
        <w:t>ПОЯСНИТЕЛЬНАЯ ЗАПИСКА</w:t>
      </w:r>
      <w:r w:rsidRPr="0033016A">
        <w:rPr>
          <w:rFonts w:eastAsiaTheme="minorHAnsi"/>
          <w:b/>
          <w:bCs/>
          <w:lang w:eastAsia="en-US"/>
        </w:rPr>
        <w:t xml:space="preserve"> </w:t>
      </w:r>
    </w:p>
    <w:p w:rsidR="00BA7245" w:rsidRPr="0033016A" w:rsidRDefault="00BA7245" w:rsidP="00BA7245">
      <w:pPr>
        <w:tabs>
          <w:tab w:val="left" w:pos="9214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ascii="Times New Roman CYR" w:eastAsia="Calibri" w:hAnsi="Times New Roman CYR"/>
          <w:b/>
          <w:bCs/>
        </w:rPr>
        <w:t xml:space="preserve">к </w:t>
      </w:r>
      <w:bookmarkStart w:id="2" w:name="_Hlk48848826"/>
      <w:r w:rsidRPr="0033016A">
        <w:rPr>
          <w:rFonts w:eastAsia="Calibri"/>
          <w:b/>
          <w:bCs/>
        </w:rPr>
        <w:t xml:space="preserve">проекту </w:t>
      </w:r>
      <w:bookmarkStart w:id="3" w:name="_Hlk48891532"/>
      <w:r w:rsidRPr="0033016A">
        <w:rPr>
          <w:rFonts w:eastAsia="Calibri"/>
          <w:b/>
          <w:bCs/>
        </w:rPr>
        <w:t xml:space="preserve">федерального закона </w:t>
      </w:r>
      <w:bookmarkStart w:id="4" w:name="_Hlk48847309"/>
      <w:bookmarkStart w:id="5" w:name="_Hlk48732008"/>
      <w:r w:rsidRPr="0033016A">
        <w:rPr>
          <w:rFonts w:eastAsia="Calibri"/>
          <w:b/>
          <w:bCs/>
        </w:rPr>
        <w:t>«О внесении изменения в статью 144 Трудового кодекса Российской Федерации»</w:t>
      </w:r>
      <w:bookmarkEnd w:id="4"/>
    </w:p>
    <w:bookmarkEnd w:id="2"/>
    <w:bookmarkEnd w:id="3"/>
    <w:bookmarkEnd w:id="5"/>
    <w:p w:rsidR="00BA7245" w:rsidRDefault="00BA7245" w:rsidP="00BA7245">
      <w:pPr>
        <w:tabs>
          <w:tab w:val="left" w:pos="9214"/>
        </w:tabs>
        <w:autoSpaceDE w:val="0"/>
        <w:autoSpaceDN w:val="0"/>
        <w:adjustRightInd w:val="0"/>
        <w:jc w:val="center"/>
        <w:rPr>
          <w:rFonts w:ascii="Times New Roman CYR" w:eastAsia="Calibri" w:hAnsi="Times New Roman CYR"/>
          <w:b/>
          <w:bCs/>
        </w:rPr>
      </w:pPr>
    </w:p>
    <w:p w:rsidR="00BA7245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t xml:space="preserve">Проект </w:t>
      </w:r>
      <w:r w:rsidRPr="009F700D">
        <w:rPr>
          <w:bCs/>
        </w:rPr>
        <w:t xml:space="preserve">федерального закона </w:t>
      </w:r>
      <w:r w:rsidRPr="00734B65">
        <w:rPr>
          <w:bCs/>
        </w:rPr>
        <w:t>«О внесении изменения в статью 144 Трудового кодекса Российской Федерации»</w:t>
      </w:r>
      <w:r>
        <w:rPr>
          <w:bCs/>
        </w:rPr>
        <w:t xml:space="preserve"> подготовлен в целях</w:t>
      </w:r>
      <w:r w:rsidRPr="00734B65">
        <w:rPr>
          <w:b/>
          <w:bCs/>
        </w:rPr>
        <w:t xml:space="preserve"> </w:t>
      </w:r>
      <w:r w:rsidRPr="00734B65">
        <w:rPr>
          <w:bCs/>
        </w:rPr>
        <w:t>усиления социальной защиты работников бюджетной сферы.</w:t>
      </w:r>
    </w:p>
    <w:p w:rsidR="00BA7245" w:rsidRPr="00FC2CD0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 w:rsidRPr="00FC2CD0">
        <w:rPr>
          <w:bCs/>
        </w:rPr>
        <w:t>В соответствии с Федеральным законом от 20</w:t>
      </w:r>
      <w:r>
        <w:rPr>
          <w:bCs/>
        </w:rPr>
        <w:t xml:space="preserve"> апреля </w:t>
      </w:r>
      <w:r w:rsidRPr="00FC2CD0">
        <w:rPr>
          <w:bCs/>
        </w:rPr>
        <w:t xml:space="preserve">2007 </w:t>
      </w:r>
      <w:r>
        <w:rPr>
          <w:bCs/>
        </w:rPr>
        <w:t xml:space="preserve">года </w:t>
      </w:r>
      <w:r w:rsidRPr="00FC2CD0">
        <w:rPr>
          <w:bCs/>
        </w:rPr>
        <w:t xml:space="preserve">№ 54-ФЗ «О внесении изменений в Федеральный закон «О минимальном </w:t>
      </w:r>
      <w:proofErr w:type="gramStart"/>
      <w:r w:rsidRPr="00FC2CD0">
        <w:rPr>
          <w:bCs/>
        </w:rPr>
        <w:t>размере оплаты труда</w:t>
      </w:r>
      <w:proofErr w:type="gramEnd"/>
      <w:r w:rsidRPr="00FC2CD0">
        <w:rPr>
          <w:bCs/>
        </w:rPr>
        <w:t xml:space="preserve">» и другие законодательные акты Российской Федерации» первый разряд единой тарифной сетки был оторван от минимального размера оплаты труда. Одновременно с этим в целях защиты работников бюджетной сферы в </w:t>
      </w:r>
      <w:r>
        <w:rPr>
          <w:bCs/>
        </w:rPr>
        <w:t xml:space="preserve">часть 2 </w:t>
      </w:r>
      <w:r w:rsidRPr="00FC2CD0">
        <w:rPr>
          <w:bCs/>
        </w:rPr>
        <w:t>стать</w:t>
      </w:r>
      <w:r>
        <w:rPr>
          <w:bCs/>
        </w:rPr>
        <w:t>и </w:t>
      </w:r>
      <w:r w:rsidRPr="00FC2CD0">
        <w:rPr>
          <w:bCs/>
        </w:rPr>
        <w:t>144 Трудового кодекса Р</w:t>
      </w:r>
      <w:r>
        <w:rPr>
          <w:bCs/>
        </w:rPr>
        <w:t>Ф</w:t>
      </w:r>
      <w:r w:rsidRPr="00FC2CD0">
        <w:rPr>
          <w:bCs/>
        </w:rPr>
        <w:t xml:space="preserve"> было внесено изменение, согласно которому Правительство РФ было </w:t>
      </w:r>
      <w:bookmarkStart w:id="6" w:name="_Hlk65143335"/>
      <w:r w:rsidRPr="00FC2CD0">
        <w:rPr>
          <w:bCs/>
        </w:rPr>
        <w:t xml:space="preserve">обязано принимать </w:t>
      </w:r>
      <w:r w:rsidRPr="00671BFC">
        <w:rPr>
          <w:bCs/>
        </w:rPr>
        <w:t>базовые оклады (базовые должностные оклады), базовые ставки заработной платы по профессиональным квалификационным группам</w:t>
      </w:r>
      <w:bookmarkEnd w:id="6"/>
      <w:r w:rsidRPr="00671BFC">
        <w:rPr>
          <w:bCs/>
        </w:rPr>
        <w:t xml:space="preserve">. </w:t>
      </w:r>
      <w:r>
        <w:rPr>
          <w:bCs/>
        </w:rPr>
        <w:t xml:space="preserve">По сути это означает установление на федеральном уровне </w:t>
      </w:r>
      <w:r w:rsidRPr="00356D87">
        <w:rPr>
          <w:bCs/>
        </w:rPr>
        <w:t xml:space="preserve">минимальных </w:t>
      </w:r>
      <w:r>
        <w:rPr>
          <w:bCs/>
        </w:rPr>
        <w:t>гарантий</w:t>
      </w:r>
      <w:r w:rsidRPr="00356D87">
        <w:rPr>
          <w:bCs/>
        </w:rPr>
        <w:t xml:space="preserve"> по заработной плате работников бюджетной сферы</w:t>
      </w:r>
      <w:r>
        <w:rPr>
          <w:bCs/>
        </w:rPr>
        <w:t>, поскольку з</w:t>
      </w:r>
      <w:r w:rsidRPr="00F757B5">
        <w:rPr>
          <w:bCs/>
        </w:rPr>
        <w:t>аработная плата работников государственных и муниципальных учреждений не может быть ниже установленных Правительством Р</w:t>
      </w:r>
      <w:r>
        <w:rPr>
          <w:bCs/>
        </w:rPr>
        <w:t>Ф</w:t>
      </w:r>
      <w:r w:rsidRPr="00F757B5">
        <w:rPr>
          <w:bCs/>
        </w:rPr>
        <w:t xml:space="preserve"> базовых окладов (базовых должностных окладов), базовых ставок заработной платы соответствующих профессиональных квалификационных групп.</w:t>
      </w:r>
    </w:p>
    <w:p w:rsidR="00BA7245" w:rsidRPr="00FC2CD0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 xml:space="preserve">Через полгода был принят Федеральный закон от </w:t>
      </w:r>
      <w:r w:rsidRPr="00FC2CD0">
        <w:rPr>
          <w:bCs/>
        </w:rPr>
        <w:t>2</w:t>
      </w:r>
      <w:r>
        <w:rPr>
          <w:bCs/>
        </w:rPr>
        <w:t xml:space="preserve"> октября </w:t>
      </w:r>
      <w:r w:rsidRPr="00FC2CD0">
        <w:rPr>
          <w:bCs/>
        </w:rPr>
        <w:t>2007</w:t>
      </w:r>
      <w:r>
        <w:rPr>
          <w:bCs/>
        </w:rPr>
        <w:t> </w:t>
      </w:r>
      <w:r w:rsidRPr="00FC2CD0">
        <w:rPr>
          <w:bCs/>
        </w:rPr>
        <w:t xml:space="preserve"> </w:t>
      </w:r>
      <w:r>
        <w:rPr>
          <w:bCs/>
        </w:rPr>
        <w:t xml:space="preserve">года </w:t>
      </w:r>
      <w:r w:rsidRPr="00FC2CD0">
        <w:rPr>
          <w:bCs/>
        </w:rPr>
        <w:t>№</w:t>
      </w:r>
      <w:r>
        <w:rPr>
          <w:bCs/>
        </w:rPr>
        <w:t> </w:t>
      </w:r>
      <w:r w:rsidRPr="00FC2CD0">
        <w:rPr>
          <w:bCs/>
        </w:rPr>
        <w:t>230-ФЗ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>
        <w:rPr>
          <w:bCs/>
        </w:rPr>
        <w:t xml:space="preserve">, предусматривающий снятие с </w:t>
      </w:r>
      <w:r w:rsidRPr="00FC2CD0">
        <w:rPr>
          <w:bCs/>
        </w:rPr>
        <w:t>Правительств</w:t>
      </w:r>
      <w:r>
        <w:rPr>
          <w:bCs/>
        </w:rPr>
        <w:t>а</w:t>
      </w:r>
      <w:r w:rsidRPr="00FC2CD0">
        <w:rPr>
          <w:bCs/>
        </w:rPr>
        <w:t xml:space="preserve"> РФ </w:t>
      </w:r>
      <w:r>
        <w:rPr>
          <w:bCs/>
        </w:rPr>
        <w:t xml:space="preserve">ранее установленного обязательства </w:t>
      </w:r>
      <w:r w:rsidRPr="00FC2CD0">
        <w:rPr>
          <w:bCs/>
        </w:rPr>
        <w:t>принимать базовые оклады для работников бюджетной сферы</w:t>
      </w:r>
      <w:r>
        <w:rPr>
          <w:bCs/>
        </w:rPr>
        <w:t xml:space="preserve">. Изменения были </w:t>
      </w:r>
      <w:proofErr w:type="gramStart"/>
      <w:r>
        <w:rPr>
          <w:bCs/>
        </w:rPr>
        <w:t>приняты</w:t>
      </w:r>
      <w:proofErr w:type="gramEnd"/>
      <w:r>
        <w:rPr>
          <w:bCs/>
        </w:rPr>
        <w:t xml:space="preserve"> несмотря на протесты </w:t>
      </w:r>
      <w:r w:rsidRPr="007A14B5">
        <w:rPr>
          <w:bCs/>
        </w:rPr>
        <w:t>профессиональных союзов работников образования, здравоохранения и культуры</w:t>
      </w:r>
      <w:r>
        <w:rPr>
          <w:bCs/>
        </w:rPr>
        <w:t>.</w:t>
      </w:r>
    </w:p>
    <w:p w:rsidR="00BA7245" w:rsidRPr="00671BFC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lastRenderedPageBreak/>
        <w:t xml:space="preserve">Согласно внесенным изменениям </w:t>
      </w:r>
      <w:r w:rsidRPr="00671BFC">
        <w:rPr>
          <w:bCs/>
        </w:rPr>
        <w:t>Правительство Р</w:t>
      </w:r>
      <w:r>
        <w:rPr>
          <w:bCs/>
        </w:rPr>
        <w:t>Ф</w:t>
      </w:r>
      <w:r w:rsidRPr="00671BFC">
        <w:rPr>
          <w:bCs/>
        </w:rPr>
        <w:t xml:space="preserve"> может устанавливать </w:t>
      </w:r>
      <w:bookmarkStart w:id="7" w:name="_Hlk65140140"/>
      <w:r w:rsidRPr="00671BFC">
        <w:rPr>
          <w:bCs/>
        </w:rPr>
        <w:t>базовые оклады (базовые должностные оклады), базовые ставки заработной платы по профессиональным квалификационным группам</w:t>
      </w:r>
      <w:r>
        <w:rPr>
          <w:bCs/>
        </w:rPr>
        <w:t>. Однако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с 2007 года оно ни разу этим правом</w:t>
      </w:r>
      <w:r w:rsidRPr="00A6130A">
        <w:rPr>
          <w:bCs/>
        </w:rPr>
        <w:t xml:space="preserve"> </w:t>
      </w:r>
      <w:r>
        <w:rPr>
          <w:bCs/>
        </w:rPr>
        <w:t xml:space="preserve">не воспользовалось.  </w:t>
      </w:r>
      <w:bookmarkEnd w:id="7"/>
    </w:p>
    <w:p w:rsidR="00BA7245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proofErr w:type="gramStart"/>
      <w:r>
        <w:rPr>
          <w:bCs/>
        </w:rPr>
        <w:t>Данная правовая неопределенность привела к тому, что в</w:t>
      </w:r>
      <w:r w:rsidRPr="00766FD8">
        <w:rPr>
          <w:bCs/>
        </w:rPr>
        <w:t xml:space="preserve"> большинстве субъектов Российской Федерации сложилась структура заработной платы работников</w:t>
      </w:r>
      <w:r>
        <w:rPr>
          <w:bCs/>
        </w:rPr>
        <w:t xml:space="preserve"> бюджетной сферы</w:t>
      </w:r>
      <w:r w:rsidRPr="00766FD8">
        <w:rPr>
          <w:bCs/>
        </w:rPr>
        <w:t xml:space="preserve">, приводящая к значительной как межрегиональной, так и </w:t>
      </w:r>
      <w:proofErr w:type="spellStart"/>
      <w:r w:rsidRPr="00766FD8">
        <w:rPr>
          <w:bCs/>
        </w:rPr>
        <w:t>внутрирегиональной</w:t>
      </w:r>
      <w:proofErr w:type="spellEnd"/>
      <w:r w:rsidRPr="00766FD8">
        <w:rPr>
          <w:bCs/>
        </w:rPr>
        <w:t xml:space="preserve"> дифференциации</w:t>
      </w:r>
      <w:r>
        <w:rPr>
          <w:bCs/>
        </w:rPr>
        <w:t xml:space="preserve"> </w:t>
      </w:r>
      <w:r w:rsidRPr="00766FD8">
        <w:rPr>
          <w:bCs/>
        </w:rPr>
        <w:t>заработной платы работников одних и тех же специальностей и типов учреждений</w:t>
      </w:r>
      <w:r>
        <w:rPr>
          <w:bCs/>
        </w:rPr>
        <w:t xml:space="preserve">, а также к огромной </w:t>
      </w:r>
      <w:r w:rsidRPr="00766FD8">
        <w:rPr>
          <w:bCs/>
        </w:rPr>
        <w:t>дифференциаци</w:t>
      </w:r>
      <w:r>
        <w:rPr>
          <w:bCs/>
        </w:rPr>
        <w:t>и</w:t>
      </w:r>
      <w:r w:rsidRPr="00766FD8">
        <w:rPr>
          <w:bCs/>
        </w:rPr>
        <w:t xml:space="preserve"> между заработной платой руководителей и работников</w:t>
      </w:r>
      <w:r>
        <w:rPr>
          <w:bCs/>
        </w:rPr>
        <w:t xml:space="preserve"> бюджетной сферы</w:t>
      </w:r>
      <w:r w:rsidRPr="00766FD8">
        <w:rPr>
          <w:bCs/>
        </w:rPr>
        <w:t>.</w:t>
      </w:r>
      <w:proofErr w:type="gramEnd"/>
    </w:p>
    <w:p w:rsidR="00BA7245" w:rsidRPr="00766FD8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 xml:space="preserve">В целях </w:t>
      </w:r>
      <w:r w:rsidRPr="00766FD8">
        <w:rPr>
          <w:bCs/>
        </w:rPr>
        <w:t>преодолени</w:t>
      </w:r>
      <w:r>
        <w:rPr>
          <w:bCs/>
        </w:rPr>
        <w:t>я</w:t>
      </w:r>
      <w:r w:rsidRPr="00766FD8">
        <w:rPr>
          <w:bCs/>
        </w:rPr>
        <w:t xml:space="preserve"> необоснованной дифференциации окладов в учреждениях одной и той же отрасли бюджетной сферы</w:t>
      </w:r>
      <w:r>
        <w:rPr>
          <w:bCs/>
        </w:rPr>
        <w:t xml:space="preserve"> в конце 2020 года был принят Федеральный закон от 9 ноября 2020 года № 362-ФЗ «</w:t>
      </w:r>
      <w:r w:rsidRPr="00EE4773">
        <w:rPr>
          <w:bCs/>
        </w:rPr>
        <w:t>О внесении изменений в Трудовой кодекс Российской Федерации</w:t>
      </w:r>
      <w:r>
        <w:rPr>
          <w:bCs/>
        </w:rPr>
        <w:t>». Согласно Федеральному закону</w:t>
      </w:r>
      <w:r w:rsidRPr="00766FD8">
        <w:rPr>
          <w:bCs/>
        </w:rPr>
        <w:t xml:space="preserve"> Правительств</w:t>
      </w:r>
      <w:r>
        <w:rPr>
          <w:bCs/>
        </w:rPr>
        <w:t>о</w:t>
      </w:r>
      <w:r w:rsidRPr="00766FD8">
        <w:rPr>
          <w:bCs/>
        </w:rPr>
        <w:t xml:space="preserve"> Р</w:t>
      </w:r>
      <w:r>
        <w:rPr>
          <w:bCs/>
        </w:rPr>
        <w:t>Ф</w:t>
      </w:r>
      <w:r w:rsidRPr="00766FD8">
        <w:rPr>
          <w:bCs/>
        </w:rPr>
        <w:t xml:space="preserve"> </w:t>
      </w:r>
      <w:r>
        <w:rPr>
          <w:bCs/>
        </w:rPr>
        <w:t xml:space="preserve">наделяется </w:t>
      </w:r>
      <w:r w:rsidRPr="00766FD8">
        <w:rPr>
          <w:bCs/>
        </w:rPr>
        <w:t xml:space="preserve">правом устанавливать требования к системам оплаты труда работников государственных и муниципальных учреждений, включая требования к установлению (дифференциации) окладов (должностных окладов), ставок заработной платы, а также применяемым перечням и условиям назначения выплат компенсационного и стимулирующего характера. Одновременно Правительство </w:t>
      </w:r>
      <w:r>
        <w:rPr>
          <w:bCs/>
        </w:rPr>
        <w:t>РФ</w:t>
      </w:r>
      <w:r w:rsidRPr="00766FD8">
        <w:rPr>
          <w:bCs/>
        </w:rPr>
        <w:t xml:space="preserve"> будет определять сфер</w:t>
      </w:r>
      <w:r>
        <w:rPr>
          <w:bCs/>
        </w:rPr>
        <w:t>у</w:t>
      </w:r>
      <w:r w:rsidRPr="00766FD8">
        <w:rPr>
          <w:bCs/>
        </w:rPr>
        <w:t xml:space="preserve"> деятельности работников, на которую распространяются требования, и срок, в течение которого необходимо привести условия оплаты труда работников в соответствие с утверждаемыми требованиями.</w:t>
      </w:r>
      <w:r>
        <w:rPr>
          <w:bCs/>
        </w:rPr>
        <w:t xml:space="preserve"> Нормы данного Федерального закона </w:t>
      </w:r>
      <w:r w:rsidRPr="002F73FC">
        <w:rPr>
          <w:bCs/>
        </w:rPr>
        <w:t>в первую очередь затронут медицинских работников.</w:t>
      </w:r>
    </w:p>
    <w:p w:rsidR="00BA7245" w:rsidRPr="00734B65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 xml:space="preserve">В то же время указанный Федеральный закон не снимает актуальность и необходимость </w:t>
      </w:r>
      <w:r w:rsidRPr="00671BFC">
        <w:rPr>
          <w:bCs/>
        </w:rPr>
        <w:t>устан</w:t>
      </w:r>
      <w:r>
        <w:rPr>
          <w:bCs/>
        </w:rPr>
        <w:t>о</w:t>
      </w:r>
      <w:r w:rsidRPr="00671BFC">
        <w:rPr>
          <w:bCs/>
        </w:rPr>
        <w:t>вл</w:t>
      </w:r>
      <w:r>
        <w:rPr>
          <w:bCs/>
        </w:rPr>
        <w:t>ения</w:t>
      </w:r>
      <w:r w:rsidRPr="00671BFC">
        <w:rPr>
          <w:bCs/>
        </w:rPr>
        <w:t xml:space="preserve"> базовы</w:t>
      </w:r>
      <w:r>
        <w:rPr>
          <w:bCs/>
        </w:rPr>
        <w:t>х</w:t>
      </w:r>
      <w:r w:rsidRPr="00671BFC">
        <w:rPr>
          <w:bCs/>
        </w:rPr>
        <w:t xml:space="preserve"> оклад</w:t>
      </w:r>
      <w:r>
        <w:rPr>
          <w:bCs/>
        </w:rPr>
        <w:t>ов</w:t>
      </w:r>
      <w:r w:rsidRPr="00671BFC">
        <w:rPr>
          <w:bCs/>
        </w:rPr>
        <w:t xml:space="preserve"> (базовы</w:t>
      </w:r>
      <w:r>
        <w:rPr>
          <w:bCs/>
        </w:rPr>
        <w:t>х</w:t>
      </w:r>
      <w:r w:rsidRPr="00671BFC">
        <w:rPr>
          <w:bCs/>
        </w:rPr>
        <w:t xml:space="preserve"> должностны</w:t>
      </w:r>
      <w:r>
        <w:rPr>
          <w:bCs/>
        </w:rPr>
        <w:t>х</w:t>
      </w:r>
      <w:r w:rsidRPr="00671BFC">
        <w:rPr>
          <w:bCs/>
        </w:rPr>
        <w:t xml:space="preserve"> оклад</w:t>
      </w:r>
      <w:r>
        <w:rPr>
          <w:bCs/>
        </w:rPr>
        <w:t>ов</w:t>
      </w:r>
      <w:r w:rsidRPr="00671BFC">
        <w:rPr>
          <w:bCs/>
        </w:rPr>
        <w:t>), базовы</w:t>
      </w:r>
      <w:r>
        <w:rPr>
          <w:bCs/>
        </w:rPr>
        <w:t>х</w:t>
      </w:r>
      <w:r w:rsidRPr="00671BFC">
        <w:rPr>
          <w:bCs/>
        </w:rPr>
        <w:t xml:space="preserve"> став</w:t>
      </w:r>
      <w:r>
        <w:rPr>
          <w:bCs/>
        </w:rPr>
        <w:t>ок</w:t>
      </w:r>
      <w:r w:rsidRPr="00671BFC">
        <w:rPr>
          <w:bCs/>
        </w:rPr>
        <w:t xml:space="preserve"> заработной платы по </w:t>
      </w:r>
      <w:r w:rsidRPr="00671BFC">
        <w:rPr>
          <w:bCs/>
        </w:rPr>
        <w:lastRenderedPageBreak/>
        <w:t>профессиональным квалификационным группам</w:t>
      </w:r>
      <w:r>
        <w:rPr>
          <w:bCs/>
        </w:rPr>
        <w:t xml:space="preserve"> работников всей бюджетной сферы.</w:t>
      </w:r>
    </w:p>
    <w:p w:rsidR="00BA7245" w:rsidRPr="00766FD8" w:rsidRDefault="00BA7245" w:rsidP="00BA7245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 xml:space="preserve">В целях усиления </w:t>
      </w:r>
      <w:r w:rsidRPr="00450B3E">
        <w:rPr>
          <w:bCs/>
        </w:rPr>
        <w:t xml:space="preserve">социальной защиты работников бюджетной сферы </w:t>
      </w:r>
      <w:r>
        <w:rPr>
          <w:bCs/>
        </w:rPr>
        <w:t xml:space="preserve">законопроектом предлагается внести изменение в часть 2 статьи 144 Трудового кодекса РФ, согласно которому Правительство РФ </w:t>
      </w:r>
      <w:r w:rsidRPr="001B117E">
        <w:rPr>
          <w:bCs/>
        </w:rPr>
        <w:t xml:space="preserve">обязано принимать </w:t>
      </w:r>
      <w:r w:rsidRPr="00671BFC">
        <w:rPr>
          <w:bCs/>
        </w:rPr>
        <w:t>базовые оклады (базовые должностные оклады), базовые ставки заработной платы по профессиональным квалификационным группам</w:t>
      </w:r>
      <w:r>
        <w:rPr>
          <w:bCs/>
        </w:rPr>
        <w:t>.</w:t>
      </w:r>
    </w:p>
    <w:p w:rsidR="00BA7245" w:rsidRPr="006D689C" w:rsidRDefault="00BA7245" w:rsidP="00803709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sectPr w:rsidR="00BA7245" w:rsidRPr="006D689C" w:rsidSect="0038685B">
      <w:headerReference w:type="even" r:id="rId7"/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77" w:rsidRDefault="00636477">
      <w:r>
        <w:separator/>
      </w:r>
    </w:p>
  </w:endnote>
  <w:endnote w:type="continuationSeparator" w:id="0">
    <w:p w:rsidR="00636477" w:rsidRDefault="0063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Sylfae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77" w:rsidRDefault="00636477">
      <w:r>
        <w:separator/>
      </w:r>
    </w:p>
  </w:footnote>
  <w:footnote w:type="continuationSeparator" w:id="0">
    <w:p w:rsidR="00636477" w:rsidRDefault="0063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D" w:rsidRDefault="00903F11" w:rsidP="00A43C37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439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439D" w:rsidRDefault="00AA43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9D" w:rsidRPr="008023AF" w:rsidRDefault="00903F11" w:rsidP="00C30814">
    <w:pPr>
      <w:pStyle w:val="a8"/>
      <w:framePr w:wrap="around" w:vAnchor="text" w:hAnchor="margin" w:xAlign="center" w:y="1"/>
      <w:ind w:left="0" w:firstLine="0"/>
      <w:jc w:val="left"/>
      <w:rPr>
        <w:rStyle w:val="af"/>
        <w:rFonts w:ascii="Times New Roman" w:hAnsi="Times New Roman"/>
      </w:rPr>
    </w:pPr>
    <w:r w:rsidRPr="008023AF">
      <w:rPr>
        <w:rStyle w:val="af"/>
        <w:rFonts w:ascii="Times New Roman" w:hAnsi="Times New Roman"/>
      </w:rPr>
      <w:fldChar w:fldCharType="begin"/>
    </w:r>
    <w:r w:rsidR="00AA439D" w:rsidRPr="008023AF">
      <w:rPr>
        <w:rStyle w:val="af"/>
        <w:rFonts w:ascii="Times New Roman" w:hAnsi="Times New Roman"/>
      </w:rPr>
      <w:instrText xml:space="preserve">PAGE  </w:instrText>
    </w:r>
    <w:r w:rsidRPr="008023AF">
      <w:rPr>
        <w:rStyle w:val="af"/>
        <w:rFonts w:ascii="Times New Roman" w:hAnsi="Times New Roman"/>
      </w:rPr>
      <w:fldChar w:fldCharType="separate"/>
    </w:r>
    <w:r w:rsidR="00BA7245">
      <w:rPr>
        <w:rStyle w:val="af"/>
        <w:rFonts w:ascii="Times New Roman" w:hAnsi="Times New Roman"/>
        <w:noProof/>
      </w:rPr>
      <w:t>2</w:t>
    </w:r>
    <w:r w:rsidRPr="008023AF">
      <w:rPr>
        <w:rStyle w:val="af"/>
        <w:rFonts w:ascii="Times New Roman" w:hAnsi="Times New Roman"/>
      </w:rPr>
      <w:fldChar w:fldCharType="end"/>
    </w:r>
  </w:p>
  <w:p w:rsidR="00AA439D" w:rsidRPr="008023AF" w:rsidRDefault="00AA439D" w:rsidP="00C30814">
    <w:pPr>
      <w:pStyle w:val="a8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CF4"/>
    <w:multiLevelType w:val="hybridMultilevel"/>
    <w:tmpl w:val="02AAB250"/>
    <w:lvl w:ilvl="0" w:tplc="B968796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6985490"/>
    <w:multiLevelType w:val="hybridMultilevel"/>
    <w:tmpl w:val="73B0B7E4"/>
    <w:lvl w:ilvl="0" w:tplc="31B8EA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7831683"/>
    <w:multiLevelType w:val="hybridMultilevel"/>
    <w:tmpl w:val="ABF8BB9E"/>
    <w:lvl w:ilvl="0" w:tplc="F38E533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D2E1536"/>
    <w:multiLevelType w:val="hybridMultilevel"/>
    <w:tmpl w:val="C42A3A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912"/>
    <w:rsid w:val="00001DEF"/>
    <w:rsid w:val="000032E4"/>
    <w:rsid w:val="00003D15"/>
    <w:rsid w:val="0001038C"/>
    <w:rsid w:val="00016771"/>
    <w:rsid w:val="00023624"/>
    <w:rsid w:val="00036788"/>
    <w:rsid w:val="00046AFB"/>
    <w:rsid w:val="00055ED6"/>
    <w:rsid w:val="00074BB6"/>
    <w:rsid w:val="00081968"/>
    <w:rsid w:val="00082388"/>
    <w:rsid w:val="00086B14"/>
    <w:rsid w:val="00086B18"/>
    <w:rsid w:val="000A1E28"/>
    <w:rsid w:val="000B2A82"/>
    <w:rsid w:val="000C4808"/>
    <w:rsid w:val="000C5017"/>
    <w:rsid w:val="000C5816"/>
    <w:rsid w:val="000C6FB4"/>
    <w:rsid w:val="000D6A95"/>
    <w:rsid w:val="000E4EF1"/>
    <w:rsid w:val="00106580"/>
    <w:rsid w:val="00111AEE"/>
    <w:rsid w:val="00133E97"/>
    <w:rsid w:val="001420C2"/>
    <w:rsid w:val="00146044"/>
    <w:rsid w:val="00153D24"/>
    <w:rsid w:val="00154BC3"/>
    <w:rsid w:val="00160248"/>
    <w:rsid w:val="00161FB9"/>
    <w:rsid w:val="001906B6"/>
    <w:rsid w:val="00194942"/>
    <w:rsid w:val="001B0404"/>
    <w:rsid w:val="001B437B"/>
    <w:rsid w:val="001C0F29"/>
    <w:rsid w:val="001C7EFD"/>
    <w:rsid w:val="001D3BE7"/>
    <w:rsid w:val="001D3CB7"/>
    <w:rsid w:val="001D4915"/>
    <w:rsid w:val="001E3860"/>
    <w:rsid w:val="00201692"/>
    <w:rsid w:val="00220E8B"/>
    <w:rsid w:val="00232B01"/>
    <w:rsid w:val="00232F61"/>
    <w:rsid w:val="002453AB"/>
    <w:rsid w:val="002500CD"/>
    <w:rsid w:val="00255E36"/>
    <w:rsid w:val="002612A3"/>
    <w:rsid w:val="002628DD"/>
    <w:rsid w:val="0027422D"/>
    <w:rsid w:val="0027655C"/>
    <w:rsid w:val="00281F78"/>
    <w:rsid w:val="0028540C"/>
    <w:rsid w:val="002862E9"/>
    <w:rsid w:val="002A2EE1"/>
    <w:rsid w:val="002A4576"/>
    <w:rsid w:val="002A61C2"/>
    <w:rsid w:val="002A7389"/>
    <w:rsid w:val="002B23E5"/>
    <w:rsid w:val="002B6C7E"/>
    <w:rsid w:val="002C7181"/>
    <w:rsid w:val="002D4428"/>
    <w:rsid w:val="002D49F1"/>
    <w:rsid w:val="002D7D14"/>
    <w:rsid w:val="002E0102"/>
    <w:rsid w:val="002E0D73"/>
    <w:rsid w:val="002E35E5"/>
    <w:rsid w:val="002F4912"/>
    <w:rsid w:val="00317942"/>
    <w:rsid w:val="00321753"/>
    <w:rsid w:val="00322FA7"/>
    <w:rsid w:val="00323C0A"/>
    <w:rsid w:val="003375F8"/>
    <w:rsid w:val="0034170B"/>
    <w:rsid w:val="003435B9"/>
    <w:rsid w:val="00351EEE"/>
    <w:rsid w:val="003533DC"/>
    <w:rsid w:val="003550F1"/>
    <w:rsid w:val="00370954"/>
    <w:rsid w:val="00372DAC"/>
    <w:rsid w:val="0038685B"/>
    <w:rsid w:val="00387ABB"/>
    <w:rsid w:val="0039508E"/>
    <w:rsid w:val="003967CF"/>
    <w:rsid w:val="003A3037"/>
    <w:rsid w:val="003A65C9"/>
    <w:rsid w:val="003B1809"/>
    <w:rsid w:val="003B1EAC"/>
    <w:rsid w:val="003B76C8"/>
    <w:rsid w:val="003D2C72"/>
    <w:rsid w:val="003D4E4A"/>
    <w:rsid w:val="003D5DFD"/>
    <w:rsid w:val="003F0E55"/>
    <w:rsid w:val="003F5CAC"/>
    <w:rsid w:val="00405D9D"/>
    <w:rsid w:val="00414ECD"/>
    <w:rsid w:val="00417057"/>
    <w:rsid w:val="004204FD"/>
    <w:rsid w:val="00430A4D"/>
    <w:rsid w:val="00431D06"/>
    <w:rsid w:val="00443646"/>
    <w:rsid w:val="00443B1B"/>
    <w:rsid w:val="004447FB"/>
    <w:rsid w:val="004506C7"/>
    <w:rsid w:val="00480966"/>
    <w:rsid w:val="004809DD"/>
    <w:rsid w:val="00483280"/>
    <w:rsid w:val="00485131"/>
    <w:rsid w:val="004877C0"/>
    <w:rsid w:val="004B0BFC"/>
    <w:rsid w:val="004B2625"/>
    <w:rsid w:val="004B45B6"/>
    <w:rsid w:val="004B78E2"/>
    <w:rsid w:val="004D31DE"/>
    <w:rsid w:val="004D6B93"/>
    <w:rsid w:val="004E6A3D"/>
    <w:rsid w:val="004E7B9D"/>
    <w:rsid w:val="004F2174"/>
    <w:rsid w:val="00506B2F"/>
    <w:rsid w:val="005130BC"/>
    <w:rsid w:val="00513FBA"/>
    <w:rsid w:val="005231A7"/>
    <w:rsid w:val="00524D17"/>
    <w:rsid w:val="005268D0"/>
    <w:rsid w:val="00532560"/>
    <w:rsid w:val="00535C79"/>
    <w:rsid w:val="00550BDF"/>
    <w:rsid w:val="00563F05"/>
    <w:rsid w:val="00565E63"/>
    <w:rsid w:val="00567B49"/>
    <w:rsid w:val="00574407"/>
    <w:rsid w:val="00582CF6"/>
    <w:rsid w:val="00583F1A"/>
    <w:rsid w:val="0059047A"/>
    <w:rsid w:val="005A7431"/>
    <w:rsid w:val="005A7729"/>
    <w:rsid w:val="005C3B3B"/>
    <w:rsid w:val="005D2673"/>
    <w:rsid w:val="005D3B38"/>
    <w:rsid w:val="005D6530"/>
    <w:rsid w:val="005E7AAF"/>
    <w:rsid w:val="005F60B5"/>
    <w:rsid w:val="00604EF7"/>
    <w:rsid w:val="00607B18"/>
    <w:rsid w:val="0061143D"/>
    <w:rsid w:val="0061493D"/>
    <w:rsid w:val="006229E2"/>
    <w:rsid w:val="00624952"/>
    <w:rsid w:val="0062791D"/>
    <w:rsid w:val="00631CC7"/>
    <w:rsid w:val="00636477"/>
    <w:rsid w:val="0066449B"/>
    <w:rsid w:val="00671BD8"/>
    <w:rsid w:val="006723A3"/>
    <w:rsid w:val="006777D1"/>
    <w:rsid w:val="00682C21"/>
    <w:rsid w:val="00696B90"/>
    <w:rsid w:val="006B0172"/>
    <w:rsid w:val="006B5B5A"/>
    <w:rsid w:val="006C19DB"/>
    <w:rsid w:val="006C382B"/>
    <w:rsid w:val="006D09ED"/>
    <w:rsid w:val="006D0B7C"/>
    <w:rsid w:val="006D15CA"/>
    <w:rsid w:val="006D4832"/>
    <w:rsid w:val="006D48AD"/>
    <w:rsid w:val="006D689C"/>
    <w:rsid w:val="006D6E27"/>
    <w:rsid w:val="006E6D66"/>
    <w:rsid w:val="00701405"/>
    <w:rsid w:val="00706FD9"/>
    <w:rsid w:val="00711E71"/>
    <w:rsid w:val="007176B5"/>
    <w:rsid w:val="00723B2D"/>
    <w:rsid w:val="0072497F"/>
    <w:rsid w:val="0072587D"/>
    <w:rsid w:val="00727569"/>
    <w:rsid w:val="007350B7"/>
    <w:rsid w:val="00750180"/>
    <w:rsid w:val="007702D6"/>
    <w:rsid w:val="0077143A"/>
    <w:rsid w:val="007764EC"/>
    <w:rsid w:val="007858FC"/>
    <w:rsid w:val="00786599"/>
    <w:rsid w:val="007924B8"/>
    <w:rsid w:val="00795553"/>
    <w:rsid w:val="007A5FF1"/>
    <w:rsid w:val="007C08B5"/>
    <w:rsid w:val="007C3CC3"/>
    <w:rsid w:val="007D6C1B"/>
    <w:rsid w:val="007E596A"/>
    <w:rsid w:val="007E74E7"/>
    <w:rsid w:val="007E7639"/>
    <w:rsid w:val="007F1EDA"/>
    <w:rsid w:val="00800B50"/>
    <w:rsid w:val="008012D3"/>
    <w:rsid w:val="008023AF"/>
    <w:rsid w:val="00803709"/>
    <w:rsid w:val="00803ED7"/>
    <w:rsid w:val="00804990"/>
    <w:rsid w:val="008122F0"/>
    <w:rsid w:val="00822673"/>
    <w:rsid w:val="00830459"/>
    <w:rsid w:val="00847D85"/>
    <w:rsid w:val="00850BAF"/>
    <w:rsid w:val="00854B13"/>
    <w:rsid w:val="0086367E"/>
    <w:rsid w:val="00863B90"/>
    <w:rsid w:val="008912A7"/>
    <w:rsid w:val="008948E6"/>
    <w:rsid w:val="008A15E5"/>
    <w:rsid w:val="008A2DF1"/>
    <w:rsid w:val="008B283A"/>
    <w:rsid w:val="008B75F5"/>
    <w:rsid w:val="008D2344"/>
    <w:rsid w:val="008D67C2"/>
    <w:rsid w:val="008F2F00"/>
    <w:rsid w:val="008F7E3D"/>
    <w:rsid w:val="00903F11"/>
    <w:rsid w:val="00914F5C"/>
    <w:rsid w:val="00915E56"/>
    <w:rsid w:val="009207A0"/>
    <w:rsid w:val="009261B2"/>
    <w:rsid w:val="00942036"/>
    <w:rsid w:val="00980B22"/>
    <w:rsid w:val="009847F1"/>
    <w:rsid w:val="009875A1"/>
    <w:rsid w:val="009902BB"/>
    <w:rsid w:val="00992779"/>
    <w:rsid w:val="009953DC"/>
    <w:rsid w:val="009B358F"/>
    <w:rsid w:val="009B5A45"/>
    <w:rsid w:val="009B6440"/>
    <w:rsid w:val="009C55D9"/>
    <w:rsid w:val="009C7F49"/>
    <w:rsid w:val="009E4664"/>
    <w:rsid w:val="009E7265"/>
    <w:rsid w:val="009F0A43"/>
    <w:rsid w:val="00A16128"/>
    <w:rsid w:val="00A24158"/>
    <w:rsid w:val="00A24CAB"/>
    <w:rsid w:val="00A34B76"/>
    <w:rsid w:val="00A35AB8"/>
    <w:rsid w:val="00A361F5"/>
    <w:rsid w:val="00A43A4D"/>
    <w:rsid w:val="00A43C37"/>
    <w:rsid w:val="00A44F15"/>
    <w:rsid w:val="00A45EF0"/>
    <w:rsid w:val="00A534AA"/>
    <w:rsid w:val="00A67713"/>
    <w:rsid w:val="00A9452D"/>
    <w:rsid w:val="00AA439D"/>
    <w:rsid w:val="00AC19F6"/>
    <w:rsid w:val="00AD7B1C"/>
    <w:rsid w:val="00B074B9"/>
    <w:rsid w:val="00B135E4"/>
    <w:rsid w:val="00B21855"/>
    <w:rsid w:val="00B21BF9"/>
    <w:rsid w:val="00B269B7"/>
    <w:rsid w:val="00B34EDC"/>
    <w:rsid w:val="00B42340"/>
    <w:rsid w:val="00B44019"/>
    <w:rsid w:val="00B50076"/>
    <w:rsid w:val="00B569E4"/>
    <w:rsid w:val="00B660DD"/>
    <w:rsid w:val="00B70D24"/>
    <w:rsid w:val="00B73AC2"/>
    <w:rsid w:val="00B77D49"/>
    <w:rsid w:val="00B94D9D"/>
    <w:rsid w:val="00B96BA4"/>
    <w:rsid w:val="00B9735A"/>
    <w:rsid w:val="00BA7245"/>
    <w:rsid w:val="00BA7F9C"/>
    <w:rsid w:val="00BB68F0"/>
    <w:rsid w:val="00BB6C2C"/>
    <w:rsid w:val="00BC0368"/>
    <w:rsid w:val="00BD334A"/>
    <w:rsid w:val="00BD7126"/>
    <w:rsid w:val="00BF26D1"/>
    <w:rsid w:val="00C16853"/>
    <w:rsid w:val="00C16B3E"/>
    <w:rsid w:val="00C2495E"/>
    <w:rsid w:val="00C30814"/>
    <w:rsid w:val="00C31832"/>
    <w:rsid w:val="00C37225"/>
    <w:rsid w:val="00C63184"/>
    <w:rsid w:val="00C70A92"/>
    <w:rsid w:val="00C7714B"/>
    <w:rsid w:val="00CA6E0A"/>
    <w:rsid w:val="00CA729C"/>
    <w:rsid w:val="00CA77B6"/>
    <w:rsid w:val="00CB66C6"/>
    <w:rsid w:val="00CB76F3"/>
    <w:rsid w:val="00CC42C7"/>
    <w:rsid w:val="00CC4820"/>
    <w:rsid w:val="00CD2271"/>
    <w:rsid w:val="00CE1F97"/>
    <w:rsid w:val="00CF36ED"/>
    <w:rsid w:val="00CF473D"/>
    <w:rsid w:val="00CF561B"/>
    <w:rsid w:val="00D010CF"/>
    <w:rsid w:val="00D209CC"/>
    <w:rsid w:val="00D213E6"/>
    <w:rsid w:val="00D2347F"/>
    <w:rsid w:val="00D330F4"/>
    <w:rsid w:val="00D513FA"/>
    <w:rsid w:val="00D64F1A"/>
    <w:rsid w:val="00D709C5"/>
    <w:rsid w:val="00D714BF"/>
    <w:rsid w:val="00D71D89"/>
    <w:rsid w:val="00D75F01"/>
    <w:rsid w:val="00D76AD0"/>
    <w:rsid w:val="00D80B00"/>
    <w:rsid w:val="00D821E1"/>
    <w:rsid w:val="00D91F04"/>
    <w:rsid w:val="00D9404B"/>
    <w:rsid w:val="00DA0A08"/>
    <w:rsid w:val="00DA2CDD"/>
    <w:rsid w:val="00DA6EB7"/>
    <w:rsid w:val="00DB0CD0"/>
    <w:rsid w:val="00DB7036"/>
    <w:rsid w:val="00DC4AEF"/>
    <w:rsid w:val="00DD16E0"/>
    <w:rsid w:val="00DF3EEC"/>
    <w:rsid w:val="00E011E6"/>
    <w:rsid w:val="00E213C4"/>
    <w:rsid w:val="00E23542"/>
    <w:rsid w:val="00E2479B"/>
    <w:rsid w:val="00E33458"/>
    <w:rsid w:val="00E362CD"/>
    <w:rsid w:val="00E41282"/>
    <w:rsid w:val="00E51ECE"/>
    <w:rsid w:val="00E546ED"/>
    <w:rsid w:val="00E6266A"/>
    <w:rsid w:val="00E65DAF"/>
    <w:rsid w:val="00E73A57"/>
    <w:rsid w:val="00E85943"/>
    <w:rsid w:val="00EC2EF8"/>
    <w:rsid w:val="00ED21A9"/>
    <w:rsid w:val="00F13F09"/>
    <w:rsid w:val="00F17803"/>
    <w:rsid w:val="00F21ABA"/>
    <w:rsid w:val="00F2467C"/>
    <w:rsid w:val="00F35207"/>
    <w:rsid w:val="00F44D24"/>
    <w:rsid w:val="00F50861"/>
    <w:rsid w:val="00F6461F"/>
    <w:rsid w:val="00F71152"/>
    <w:rsid w:val="00F73C02"/>
    <w:rsid w:val="00F74EB8"/>
    <w:rsid w:val="00F77BEF"/>
    <w:rsid w:val="00F90261"/>
    <w:rsid w:val="00F91A43"/>
    <w:rsid w:val="00F96297"/>
    <w:rsid w:val="00FB13F1"/>
    <w:rsid w:val="00FC3116"/>
    <w:rsid w:val="00FE428F"/>
    <w:rsid w:val="00FE476D"/>
    <w:rsid w:val="00FE4FC1"/>
    <w:rsid w:val="00FE70E0"/>
    <w:rsid w:val="00FF01E7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1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F4912"/>
    <w:pPr>
      <w:keepNext/>
      <w:ind w:firstLine="54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F4912"/>
    <w:pPr>
      <w:keepNext/>
      <w:ind w:firstLine="54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3F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3F1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ЂФ_Ђ__Щ"/>
    <w:basedOn w:val="a"/>
    <w:uiPriority w:val="99"/>
    <w:rsid w:val="0072587D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567" w:right="5954"/>
      <w:textAlignment w:val="baseline"/>
    </w:pPr>
    <w:rPr>
      <w:rFonts w:ascii="NTHarmonica" w:hAnsi="NTHarmonica"/>
      <w:szCs w:val="20"/>
    </w:rPr>
  </w:style>
  <w:style w:type="paragraph" w:styleId="a4">
    <w:name w:val="Balloon Text"/>
    <w:basedOn w:val="a"/>
    <w:link w:val="a5"/>
    <w:uiPriority w:val="99"/>
    <w:semiHidden/>
    <w:rsid w:val="004F2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3F1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7258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03F11"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rsid w:val="007258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480" w:lineRule="atLeast"/>
      <w:ind w:left="567" w:firstLine="851"/>
      <w:jc w:val="both"/>
      <w:textAlignment w:val="baseline"/>
    </w:pPr>
    <w:rPr>
      <w:rFonts w:ascii="NTHarmonica" w:hAnsi="NTHarmonica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2587D"/>
    <w:rPr>
      <w:rFonts w:ascii="NTHarmonica" w:hAnsi="NTHarmonica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F491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903F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72587D"/>
    <w:pPr>
      <w:autoSpaceDE w:val="0"/>
      <w:autoSpaceDN w:val="0"/>
      <w:adjustRightInd w:val="0"/>
      <w:spacing w:after="0" w:line="240" w:lineRule="auto"/>
    </w:pPr>
    <w:rPr>
      <w:rFonts w:ascii="Arial Unicode MS" w:cs="Arial Unicode MS"/>
      <w:sz w:val="28"/>
      <w:szCs w:val="28"/>
    </w:rPr>
  </w:style>
  <w:style w:type="paragraph" w:styleId="21">
    <w:name w:val="Body Text Indent 2"/>
    <w:basedOn w:val="a"/>
    <w:link w:val="22"/>
    <w:uiPriority w:val="99"/>
    <w:rsid w:val="002F4912"/>
    <w:pPr>
      <w:tabs>
        <w:tab w:val="left" w:pos="5387"/>
      </w:tabs>
      <w:overflowPunct w:val="0"/>
      <w:autoSpaceDE w:val="0"/>
      <w:autoSpaceDN w:val="0"/>
      <w:adjustRightInd w:val="0"/>
      <w:ind w:left="-284"/>
      <w:textAlignment w:val="baseline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03F11"/>
    <w:rPr>
      <w:rFonts w:cs="Times New Roman"/>
      <w:sz w:val="28"/>
      <w:szCs w:val="28"/>
    </w:rPr>
  </w:style>
  <w:style w:type="paragraph" w:customStyle="1" w:styleId="ac">
    <w:name w:val="___С_"/>
    <w:basedOn w:val="a"/>
    <w:uiPriority w:val="99"/>
    <w:rsid w:val="0072587D"/>
    <w:pPr>
      <w:overflowPunct w:val="0"/>
      <w:autoSpaceDE w:val="0"/>
      <w:autoSpaceDN w:val="0"/>
      <w:adjustRightInd w:val="0"/>
      <w:spacing w:line="240" w:lineRule="atLeast"/>
      <w:ind w:left="5103"/>
      <w:textAlignment w:val="baseline"/>
    </w:pPr>
    <w:rPr>
      <w:rFonts w:ascii="NTHarmonica" w:hAnsi="NTHarmonica"/>
      <w:szCs w:val="20"/>
    </w:rPr>
  </w:style>
  <w:style w:type="character" w:customStyle="1" w:styleId="r">
    <w:name w:val="r"/>
    <w:basedOn w:val="a0"/>
    <w:uiPriority w:val="99"/>
    <w:rsid w:val="00CB76F3"/>
    <w:rPr>
      <w:rFonts w:cs="Times New Roman"/>
    </w:rPr>
  </w:style>
  <w:style w:type="character" w:customStyle="1" w:styleId="blk3">
    <w:name w:val="blk3"/>
    <w:basedOn w:val="a0"/>
    <w:uiPriority w:val="99"/>
    <w:rsid w:val="0062791D"/>
    <w:rPr>
      <w:rFonts w:cs="Times New Roman"/>
    </w:rPr>
  </w:style>
  <w:style w:type="paragraph" w:styleId="ad">
    <w:name w:val="footer"/>
    <w:basedOn w:val="a"/>
    <w:link w:val="ae"/>
    <w:uiPriority w:val="99"/>
    <w:rsid w:val="007258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480" w:lineRule="atLeast"/>
      <w:ind w:left="567" w:firstLine="851"/>
      <w:jc w:val="both"/>
      <w:textAlignment w:val="baseline"/>
    </w:pPr>
    <w:rPr>
      <w:rFonts w:ascii="NTHarmonica" w:hAnsi="NTHarmonica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2587D"/>
    <w:rPr>
      <w:rFonts w:ascii="NTHarmonica" w:hAnsi="NTHarmonica" w:cs="Times New Roman"/>
      <w:sz w:val="20"/>
      <w:szCs w:val="20"/>
    </w:rPr>
  </w:style>
  <w:style w:type="character" w:styleId="af">
    <w:name w:val="page number"/>
    <w:basedOn w:val="a0"/>
    <w:uiPriority w:val="99"/>
    <w:rsid w:val="0072587D"/>
    <w:rPr>
      <w:rFonts w:cs="Times New Roman"/>
    </w:rPr>
  </w:style>
  <w:style w:type="character" w:styleId="af0">
    <w:name w:val="Hyperlink"/>
    <w:basedOn w:val="a0"/>
    <w:uiPriority w:val="99"/>
    <w:rsid w:val="00915E56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5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Audit Spb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</dc:creator>
  <cp:lastModifiedBy>Владелец</cp:lastModifiedBy>
  <cp:revision>3</cp:revision>
  <cp:lastPrinted>2016-02-25T09:18:00Z</cp:lastPrinted>
  <dcterms:created xsi:type="dcterms:W3CDTF">2021-04-29T09:56:00Z</dcterms:created>
  <dcterms:modified xsi:type="dcterms:W3CDTF">2021-04-29T11:02:00Z</dcterms:modified>
</cp:coreProperties>
</file>